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D5EA" w14:textId="55EF9E5F" w:rsidR="00EF2477" w:rsidRPr="00D84945" w:rsidRDefault="00216D83" w:rsidP="00EF2477">
      <w:pPr>
        <w:shd w:val="clear" w:color="auto" w:fill="FFFFFF" w:themeFill="background1"/>
        <w:contextualSpacing/>
        <w:rPr>
          <w:rFonts w:cstheme="minorHAnsi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4368" behindDoc="1" locked="0" layoutInCell="1" allowOverlap="1" wp14:anchorId="42220E63" wp14:editId="74CABCEF">
            <wp:simplePos x="0" y="0"/>
            <wp:positionH relativeFrom="column">
              <wp:posOffset>-405765</wp:posOffset>
            </wp:positionH>
            <wp:positionV relativeFrom="paragraph">
              <wp:posOffset>0</wp:posOffset>
            </wp:positionV>
            <wp:extent cx="2609850" cy="1369060"/>
            <wp:effectExtent l="0" t="0" r="0" b="0"/>
            <wp:wrapTight wrapText="bothSides">
              <wp:wrapPolygon edited="0">
                <wp:start x="7726" y="2404"/>
                <wp:lineTo x="7726" y="9017"/>
                <wp:lineTo x="8672" y="12623"/>
                <wp:lineTo x="2996" y="14727"/>
                <wp:lineTo x="1419" y="15629"/>
                <wp:lineTo x="1419" y="18935"/>
                <wp:lineTo x="19708" y="18935"/>
                <wp:lineTo x="20339" y="16230"/>
                <wp:lineTo x="19077" y="15328"/>
                <wp:lineTo x="12928" y="12623"/>
                <wp:lineTo x="13717" y="7814"/>
                <wp:lineTo x="13717" y="2404"/>
                <wp:lineTo x="7726" y="2404"/>
              </wp:wrapPolygon>
            </wp:wrapTight>
            <wp:docPr id="1502109382" name="Image 20" descr="Une image contenant symbole, logo, Emblèm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09382" name="Image 20" descr="Une image contenant symbole, logo, Emblème, Mar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67">
        <w:rPr>
          <w:b/>
          <w:bCs/>
          <w:sz w:val="28"/>
          <w:szCs w:val="28"/>
        </w:rPr>
        <w:t xml:space="preserve"> </w:t>
      </w:r>
    </w:p>
    <w:p w14:paraId="61831BDB" w14:textId="7D7F7C27" w:rsidR="00EF2477" w:rsidRDefault="000A069A" w:rsidP="00EF2477">
      <w:pPr>
        <w:contextualSpacing/>
        <w:rPr>
          <w:b/>
          <w:bCs/>
          <w:sz w:val="28"/>
          <w:szCs w:val="28"/>
        </w:rPr>
      </w:pPr>
      <w:bookmarkStart w:id="0" w:name="_Hlk10807567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C3BA0" wp14:editId="664C3D6A">
                <wp:simplePos x="0" y="0"/>
                <wp:positionH relativeFrom="page">
                  <wp:posOffset>3352800</wp:posOffset>
                </wp:positionH>
                <wp:positionV relativeFrom="paragraph">
                  <wp:posOffset>31750</wp:posOffset>
                </wp:positionV>
                <wp:extent cx="3451860" cy="866775"/>
                <wp:effectExtent l="0" t="0" r="15240" b="28575"/>
                <wp:wrapNone/>
                <wp:docPr id="11120500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18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B9270" w14:textId="5F5132C4" w:rsidR="00EF2477" w:rsidRPr="00B23FE8" w:rsidRDefault="00F13591" w:rsidP="00EF2477">
                            <w:pP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COMPTE RENDU</w:t>
                            </w:r>
                            <w:r w:rsidR="00EF2477" w:rsidRPr="00B23FE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 DU </w:t>
                            </w:r>
                            <w:r w:rsidR="00753DED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09.12</w:t>
                            </w:r>
                            <w:r w:rsidR="0039002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.2024</w:t>
                            </w:r>
                          </w:p>
                          <w:p w14:paraId="428DB512" w14:textId="77777777" w:rsidR="00EF2477" w:rsidRDefault="00EF2477" w:rsidP="00EF247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516839F9" w14:textId="77777777" w:rsidR="00EF2477" w:rsidRDefault="00EF2477" w:rsidP="00EF2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C3B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pt;margin-top:2.5pt;width:271.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" fillcolor="white [3201]" strokeweight=".5pt">
                <v:path arrowok="t"/>
                <v:textbox>
                  <w:txbxContent>
                    <w:p w14:paraId="40DB9270" w14:textId="5F5132C4" w:rsidR="00EF2477" w:rsidRPr="00B23FE8" w:rsidRDefault="00F13591" w:rsidP="00EF2477">
                      <w:pP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COMPTE RENDU</w:t>
                      </w:r>
                      <w:r w:rsidR="00EF2477" w:rsidRPr="00B23FE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DU CONSEIL MUNICIPAL DU </w:t>
                      </w:r>
                      <w:r w:rsidR="00753DED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09.12</w:t>
                      </w:r>
                      <w:r w:rsidR="0039002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.2024</w:t>
                      </w:r>
                    </w:p>
                    <w:p w14:paraId="428DB512" w14:textId="77777777" w:rsidR="00EF2477" w:rsidRDefault="00EF2477" w:rsidP="00EF247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516839F9" w14:textId="77777777" w:rsidR="00EF2477" w:rsidRDefault="00EF2477" w:rsidP="00EF2477"/>
                  </w:txbxContent>
                </v:textbox>
                <w10:wrap anchorx="page"/>
              </v:shape>
            </w:pict>
          </mc:Fallback>
        </mc:AlternateContent>
      </w:r>
    </w:p>
    <w:p w14:paraId="7DD07855" w14:textId="490B0C0D" w:rsidR="00EF2477" w:rsidRPr="00D84945" w:rsidRDefault="00EF2477" w:rsidP="00EF2477">
      <w:pPr>
        <w:shd w:val="clear" w:color="auto" w:fill="FFFFFF" w:themeFill="background1"/>
        <w:contextualSpacing/>
      </w:pPr>
    </w:p>
    <w:p w14:paraId="41A5603F" w14:textId="77777777" w:rsidR="00EF2477" w:rsidRPr="00D84945" w:rsidRDefault="00EF2477" w:rsidP="00EF2477">
      <w:pPr>
        <w:shd w:val="clear" w:color="auto" w:fill="FFFFFF" w:themeFill="background1"/>
        <w:contextualSpacing/>
      </w:pPr>
    </w:p>
    <w:p w14:paraId="006A2509" w14:textId="62876B2C" w:rsidR="00EF2477" w:rsidRPr="00D84945" w:rsidRDefault="00EF2477" w:rsidP="00EF2477">
      <w:pPr>
        <w:shd w:val="clear" w:color="auto" w:fill="FFFFFF" w:themeFill="background1"/>
        <w:contextualSpacing/>
      </w:pPr>
    </w:p>
    <w:p w14:paraId="586C2E68" w14:textId="573C2AC8" w:rsidR="0077755A" w:rsidRDefault="0077755A" w:rsidP="0077755A">
      <w:pPr>
        <w:rPr>
          <w:b/>
          <w:bCs/>
          <w:sz w:val="40"/>
          <w:szCs w:val="40"/>
        </w:rPr>
      </w:pPr>
    </w:p>
    <w:p w14:paraId="637F8416" w14:textId="77777777" w:rsidR="00753DED" w:rsidRPr="00753DED" w:rsidRDefault="00753DED" w:rsidP="00753DED">
      <w:pPr>
        <w:spacing w:after="0" w:line="240" w:lineRule="auto"/>
        <w:contextualSpacing/>
        <w:rPr>
          <w:rFonts w:ascii="Calibri" w:hAnsi="Calibri"/>
          <w:szCs w:val="24"/>
        </w:rPr>
      </w:pPr>
      <w:bookmarkStart w:id="1" w:name="_Hlk97644029"/>
      <w:bookmarkStart w:id="2" w:name="_Hlk161920613"/>
    </w:p>
    <w:bookmarkEnd w:id="2"/>
    <w:p w14:paraId="7B26987F" w14:textId="1CAEA3B8" w:rsidR="0039002E" w:rsidRDefault="0039002E" w:rsidP="007D5401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 xml:space="preserve">du PV du CM du </w:t>
      </w:r>
      <w:r w:rsidR="00753DED">
        <w:rPr>
          <w:b/>
          <w:bCs/>
          <w:u w:val="single"/>
        </w:rPr>
        <w:t>12 novembre</w:t>
      </w:r>
      <w:r>
        <w:rPr>
          <w:b/>
          <w:bCs/>
          <w:u w:val="single"/>
        </w:rPr>
        <w:t xml:space="preserve"> 202</w:t>
      </w:r>
      <w:r w:rsidR="0048529F">
        <w:rPr>
          <w:b/>
          <w:bCs/>
          <w:u w:val="single"/>
        </w:rPr>
        <w:t>4</w:t>
      </w:r>
    </w:p>
    <w:p w14:paraId="38A05D43" w14:textId="13B7A3E6" w:rsidR="0039002E" w:rsidRPr="000F7F3C" w:rsidRDefault="0039002E" w:rsidP="0039002E">
      <w:pPr>
        <w:spacing w:after="0" w:line="240" w:lineRule="auto"/>
        <w:contextualSpacing/>
      </w:pPr>
    </w:p>
    <w:p w14:paraId="22D398DF" w14:textId="3D532A3B" w:rsidR="00C4395C" w:rsidRDefault="00C4395C" w:rsidP="00C4395C">
      <w:pPr>
        <w:spacing w:after="0" w:line="240" w:lineRule="auto"/>
        <w:contextualSpacing/>
      </w:pPr>
      <w:r w:rsidRPr="00352605">
        <w:t>Le Conseil Municipal</w:t>
      </w:r>
      <w:r>
        <w:t xml:space="preserve">, </w:t>
      </w:r>
      <w:r w:rsidRPr="00610109">
        <w:rPr>
          <w:b/>
          <w:bCs/>
        </w:rPr>
        <w:t>après avoir délibéré, décide</w:t>
      </w:r>
      <w:r w:rsidR="0039002E">
        <w:rPr>
          <w:b/>
          <w:bCs/>
        </w:rPr>
        <w:t xml:space="preserve"> à l’unanimité</w:t>
      </w:r>
      <w:r>
        <w:t xml:space="preserve"> </w:t>
      </w:r>
      <w:r w:rsidRPr="00352605">
        <w:t>:</w:t>
      </w:r>
    </w:p>
    <w:p w14:paraId="1490122F" w14:textId="509D500D" w:rsidR="0039002E" w:rsidRPr="00352605" w:rsidRDefault="0039002E" w:rsidP="0039002E">
      <w:pPr>
        <w:spacing w:after="0" w:line="240" w:lineRule="auto"/>
        <w:contextualSpacing/>
      </w:pPr>
      <w:r>
        <w:t>-</w:t>
      </w:r>
      <w:r w:rsidRPr="0039002E">
        <w:rPr>
          <w:b/>
          <w:bCs/>
        </w:rPr>
        <w:t>d’approuver</w:t>
      </w:r>
      <w:r>
        <w:t xml:space="preserve"> le PV du conseil municipal du </w:t>
      </w:r>
      <w:r w:rsidR="00753DED">
        <w:t>12 novembre</w:t>
      </w:r>
      <w:r w:rsidR="003318F5">
        <w:t xml:space="preserve"> 2024</w:t>
      </w:r>
      <w:r>
        <w:t xml:space="preserve"> </w:t>
      </w:r>
    </w:p>
    <w:p w14:paraId="6C95B62A" w14:textId="77777777" w:rsidR="00625F3A" w:rsidRDefault="00625F3A" w:rsidP="00D02A6D"/>
    <w:p w14:paraId="46162176" w14:textId="3B0C3947" w:rsidR="005535E3" w:rsidRDefault="005535E3" w:rsidP="005535E3">
      <w:pPr>
        <w:contextualSpacing/>
        <w:rPr>
          <w:rFonts w:cstheme="minorHAnsi"/>
          <w:b/>
          <w:bCs/>
          <w:u w:val="single"/>
        </w:rPr>
      </w:pPr>
      <w:bookmarkStart w:id="3" w:name="_Hlk135389700"/>
      <w:bookmarkStart w:id="4" w:name="_Hlk156232197"/>
      <w:r>
        <w:rPr>
          <w:rFonts w:cstheme="minorHAnsi"/>
          <w:b/>
          <w:bCs/>
          <w:u w:val="single"/>
        </w:rPr>
        <w:t>2-</w:t>
      </w:r>
      <w:r w:rsidR="0065185B">
        <w:rPr>
          <w:rFonts w:cstheme="minorHAnsi"/>
          <w:b/>
          <w:bCs/>
          <w:u w:val="single"/>
        </w:rPr>
        <w:t>Constitution d’une servitude de passage</w:t>
      </w:r>
    </w:p>
    <w:p w14:paraId="524908FF" w14:textId="77777777" w:rsidR="00115137" w:rsidRDefault="00115137" w:rsidP="00115137">
      <w:pPr>
        <w:contextualSpacing/>
      </w:pPr>
      <w:r w:rsidRPr="006A43E1">
        <w:t>La commune a accordé</w:t>
      </w:r>
      <w:r>
        <w:t xml:space="preserve"> en date du 05 septembre 2023 un permis de construire, référencé </w:t>
      </w:r>
      <w:r w:rsidRPr="007A1DBF">
        <w:rPr>
          <w:b/>
          <w:bCs/>
        </w:rPr>
        <w:t>074 176 23 X 003</w:t>
      </w:r>
      <w:r>
        <w:t xml:space="preserve">, pour réaliser la construction d‘une maison individuelle sur la </w:t>
      </w:r>
      <w:r w:rsidRPr="007A1DBF">
        <w:rPr>
          <w:b/>
          <w:bCs/>
        </w:rPr>
        <w:t>parcelle AH 5</w:t>
      </w:r>
      <w:r>
        <w:rPr>
          <w:b/>
          <w:bCs/>
        </w:rPr>
        <w:t>29</w:t>
      </w:r>
      <w:r>
        <w:t>.</w:t>
      </w:r>
    </w:p>
    <w:p w14:paraId="56EB006B" w14:textId="77777777" w:rsidR="00115137" w:rsidRPr="006A43E1" w:rsidRDefault="00115137" w:rsidP="00115137">
      <w:pPr>
        <w:contextualSpacing/>
      </w:pPr>
    </w:p>
    <w:p w14:paraId="107BE449" w14:textId="77777777" w:rsidR="00115137" w:rsidRDefault="00115137" w:rsidP="00115137">
      <w:pPr>
        <w:contextualSpacing/>
      </w:pPr>
      <w:r>
        <w:t xml:space="preserve">Afin de permettre le raccordement aux eaux usées, les propriétaires ont besoin d’installer une </w:t>
      </w:r>
      <w:r w:rsidRPr="007A1DBF">
        <w:rPr>
          <w:b/>
          <w:bCs/>
        </w:rPr>
        <w:t>canalisation privée</w:t>
      </w:r>
      <w:r>
        <w:t xml:space="preserve"> sur la parcelle AH 529 et le SILA </w:t>
      </w:r>
      <w:r w:rsidRPr="007A1DBF">
        <w:rPr>
          <w:b/>
          <w:bCs/>
        </w:rPr>
        <w:t>une canalisation publique</w:t>
      </w:r>
      <w:r>
        <w:t xml:space="preserve"> sur la parcelle AE 535 et AE 555.</w:t>
      </w:r>
    </w:p>
    <w:p w14:paraId="7BF18F12" w14:textId="77777777" w:rsidR="00115137" w:rsidRDefault="00115137" w:rsidP="00115137">
      <w:pPr>
        <w:contextualSpacing/>
      </w:pPr>
    </w:p>
    <w:p w14:paraId="7D0A9B79" w14:textId="77777777" w:rsidR="00115137" w:rsidRDefault="00115137" w:rsidP="00115137">
      <w:pPr>
        <w:contextualSpacing/>
      </w:pPr>
      <w:r>
        <w:t xml:space="preserve">Le SILA et le maître d’œuvre des propriétaires sollicitent la commune pour la constitution d’une servitude à titre réelle et perpétuelle </w:t>
      </w:r>
      <w:r w:rsidRPr="007A1DBF">
        <w:rPr>
          <w:b/>
          <w:bCs/>
        </w:rPr>
        <w:t xml:space="preserve">pour une canalisation privée sur la parcelle AH </w:t>
      </w:r>
      <w:r>
        <w:rPr>
          <w:b/>
          <w:bCs/>
        </w:rPr>
        <w:t>529</w:t>
      </w:r>
      <w:r>
        <w:t xml:space="preserve"> et une servitude à titre réelle et perpétuelle </w:t>
      </w:r>
      <w:r w:rsidRPr="007A1DBF">
        <w:rPr>
          <w:b/>
          <w:bCs/>
        </w:rPr>
        <w:t xml:space="preserve">pour la canalisation publique sur la parcelle </w:t>
      </w:r>
      <w:r>
        <w:rPr>
          <w:b/>
          <w:bCs/>
        </w:rPr>
        <w:t>AE 535 et AE 555</w:t>
      </w:r>
      <w:r w:rsidRPr="007A1DBF">
        <w:rPr>
          <w:b/>
          <w:bCs/>
        </w:rPr>
        <w:t>.</w:t>
      </w:r>
    </w:p>
    <w:p w14:paraId="28E71EAA" w14:textId="77777777" w:rsidR="00115137" w:rsidRDefault="00115137" w:rsidP="00115137">
      <w:pPr>
        <w:contextualSpacing/>
      </w:pPr>
    </w:p>
    <w:p w14:paraId="45901FD2" w14:textId="77777777" w:rsidR="00115137" w:rsidRDefault="00115137" w:rsidP="00115137">
      <w:r w:rsidRPr="00333E69">
        <w:rPr>
          <w:b/>
          <w:bCs/>
        </w:rPr>
        <w:t>Après en avoir délibéré</w:t>
      </w:r>
      <w:r>
        <w:t xml:space="preserve">, les membres du Conseil Municipal, </w:t>
      </w:r>
      <w:r w:rsidRPr="00333E69">
        <w:rPr>
          <w:b/>
          <w:bCs/>
        </w:rPr>
        <w:t>décident à l’unanimité</w:t>
      </w:r>
    </w:p>
    <w:p w14:paraId="4521A0BE" w14:textId="77777777" w:rsidR="00115137" w:rsidRDefault="00115137" w:rsidP="00F13591">
      <w:pPr>
        <w:pStyle w:val="Paragraphedeliste"/>
        <w:numPr>
          <w:ilvl w:val="0"/>
          <w:numId w:val="1"/>
        </w:numPr>
        <w:spacing w:line="252" w:lineRule="auto"/>
      </w:pPr>
      <w:r w:rsidRPr="007A1DBF">
        <w:rPr>
          <w:b/>
          <w:bCs/>
        </w:rPr>
        <w:t>d’approuver</w:t>
      </w:r>
      <w:r>
        <w:t xml:space="preserve"> une servitude de passage de canalisation d’eaux usées sur la </w:t>
      </w:r>
      <w:r w:rsidRPr="007A1DBF">
        <w:rPr>
          <w:b/>
          <w:bCs/>
        </w:rPr>
        <w:t>parcelle AH n°</w:t>
      </w:r>
      <w:r>
        <w:rPr>
          <w:b/>
          <w:bCs/>
        </w:rPr>
        <w:t>529</w:t>
      </w:r>
      <w:r w:rsidRPr="007A1DBF">
        <w:rPr>
          <w:b/>
          <w:bCs/>
        </w:rPr>
        <w:t xml:space="preserve"> </w:t>
      </w:r>
      <w:r>
        <w:t xml:space="preserve">au bénéfice des propriétaires pour la </w:t>
      </w:r>
      <w:r w:rsidRPr="007A1DBF">
        <w:rPr>
          <w:b/>
          <w:bCs/>
        </w:rPr>
        <w:t>partie privée de la canalisation</w:t>
      </w:r>
      <w:r>
        <w:t>, et dont la rédaction de la constitution de la servitude serait confiée au cabinet notarial, Maître Naz.</w:t>
      </w:r>
    </w:p>
    <w:p w14:paraId="3620709E" w14:textId="77777777" w:rsidR="00115137" w:rsidRDefault="00115137" w:rsidP="00F13591">
      <w:pPr>
        <w:pStyle w:val="Paragraphedeliste"/>
        <w:numPr>
          <w:ilvl w:val="0"/>
          <w:numId w:val="1"/>
        </w:numPr>
        <w:spacing w:line="252" w:lineRule="auto"/>
      </w:pPr>
      <w:r w:rsidRPr="007A1DBF">
        <w:rPr>
          <w:b/>
          <w:bCs/>
        </w:rPr>
        <w:t>d’approuver</w:t>
      </w:r>
      <w:r>
        <w:t xml:space="preserve"> une servitude de passage de canalisation d’eaux usées sur la </w:t>
      </w:r>
      <w:r w:rsidRPr="007A1DBF">
        <w:rPr>
          <w:b/>
          <w:bCs/>
        </w:rPr>
        <w:t>parcelle A</w:t>
      </w:r>
      <w:r>
        <w:rPr>
          <w:b/>
          <w:bCs/>
        </w:rPr>
        <w:t>E</w:t>
      </w:r>
      <w:r w:rsidRPr="007A1DBF">
        <w:rPr>
          <w:b/>
          <w:bCs/>
        </w:rPr>
        <w:t xml:space="preserve"> n°</w:t>
      </w:r>
      <w:r>
        <w:rPr>
          <w:b/>
          <w:bCs/>
        </w:rPr>
        <w:t xml:space="preserve">535 et AE </w:t>
      </w:r>
      <w:r w:rsidRPr="007A1DBF">
        <w:rPr>
          <w:b/>
          <w:bCs/>
        </w:rPr>
        <w:t>n°</w:t>
      </w:r>
      <w:r>
        <w:rPr>
          <w:b/>
          <w:bCs/>
        </w:rPr>
        <w:t xml:space="preserve">555 </w:t>
      </w:r>
      <w:r>
        <w:t xml:space="preserve">au bénéfice du SILA pour la </w:t>
      </w:r>
      <w:r w:rsidRPr="007A1DBF">
        <w:rPr>
          <w:b/>
          <w:bCs/>
        </w:rPr>
        <w:t>partie publique de la canalisation</w:t>
      </w:r>
    </w:p>
    <w:p w14:paraId="158D1DD7" w14:textId="77777777" w:rsidR="00115137" w:rsidRDefault="00115137" w:rsidP="00F13591">
      <w:pPr>
        <w:pStyle w:val="Paragraphedeliste"/>
        <w:numPr>
          <w:ilvl w:val="0"/>
          <w:numId w:val="1"/>
        </w:numPr>
        <w:spacing w:line="252" w:lineRule="auto"/>
      </w:pPr>
      <w:r w:rsidRPr="007A1DBF">
        <w:rPr>
          <w:b/>
          <w:bCs/>
        </w:rPr>
        <w:t>de valider</w:t>
      </w:r>
      <w:r>
        <w:t xml:space="preserve"> le projet de convention transmis par le SILA pour la partie publique de la canalisation.</w:t>
      </w:r>
    </w:p>
    <w:p w14:paraId="4C3534C8" w14:textId="58376F72" w:rsidR="00115137" w:rsidRPr="00F13591" w:rsidRDefault="00115137" w:rsidP="00F13591">
      <w:pPr>
        <w:pStyle w:val="Paragraphedeliste"/>
        <w:numPr>
          <w:ilvl w:val="0"/>
          <w:numId w:val="1"/>
        </w:numPr>
        <w:spacing w:line="252" w:lineRule="auto"/>
      </w:pPr>
      <w:proofErr w:type="gramStart"/>
      <w:r w:rsidRPr="007A1DBF">
        <w:rPr>
          <w:b/>
          <w:bCs/>
        </w:rPr>
        <w:t>d’autoriser</w:t>
      </w:r>
      <w:proofErr w:type="gramEnd"/>
      <w:r>
        <w:t xml:space="preserve"> M. le Maire ou son représentant à signer tout document relatif au dossier</w:t>
      </w:r>
      <w:bookmarkEnd w:id="3"/>
      <w:bookmarkEnd w:id="4"/>
    </w:p>
    <w:p w14:paraId="4017BFE2" w14:textId="77777777" w:rsidR="00115137" w:rsidRPr="00115137" w:rsidRDefault="00115137" w:rsidP="007718F9">
      <w:pPr>
        <w:spacing w:after="0" w:line="240" w:lineRule="auto"/>
        <w:contextualSpacing/>
        <w:rPr>
          <w:b/>
          <w:bCs/>
          <w:u w:val="single"/>
        </w:rPr>
      </w:pPr>
    </w:p>
    <w:p w14:paraId="0B9EF0C1" w14:textId="6EAC9677" w:rsidR="00115137" w:rsidRPr="00F13591" w:rsidRDefault="00115137" w:rsidP="00115137">
      <w:pPr>
        <w:contextualSpacing/>
        <w:rPr>
          <w:rFonts w:cstheme="minorHAnsi"/>
          <w:b/>
          <w:bCs/>
          <w:u w:val="single"/>
        </w:rPr>
      </w:pPr>
      <w:r w:rsidRPr="00115137">
        <w:rPr>
          <w:b/>
          <w:bCs/>
          <w:noProof/>
          <w:u w:val="single"/>
        </w:rPr>
        <w:t>3-Budget Principal : Décision Modificative n°2</w:t>
      </w:r>
    </w:p>
    <w:p w14:paraId="6B86CCAA" w14:textId="77777777" w:rsidR="00115137" w:rsidRDefault="00115137" w:rsidP="00115137">
      <w:pPr>
        <w:contextualSpacing/>
        <w:rPr>
          <w:noProof/>
        </w:rPr>
      </w:pPr>
      <w:r>
        <w:rPr>
          <w:noProof/>
        </w:rPr>
        <w:t>Le Conseil Municipal, est invité à</w:t>
      </w:r>
    </w:p>
    <w:p w14:paraId="2D668A93" w14:textId="3BB09253" w:rsidR="00115137" w:rsidRDefault="00115137" w:rsidP="00115137">
      <w:pPr>
        <w:contextualSpacing/>
        <w:rPr>
          <w:bCs/>
        </w:rPr>
      </w:pPr>
      <w:r>
        <w:rPr>
          <w:noProof/>
        </w:rPr>
        <w:t>-</w:t>
      </w:r>
      <w:r>
        <w:rPr>
          <w:b/>
          <w:bCs/>
          <w:noProof/>
        </w:rPr>
        <w:t xml:space="preserve">inscrire </w:t>
      </w:r>
      <w:r>
        <w:rPr>
          <w:bCs/>
        </w:rPr>
        <w:t xml:space="preserve">60 000 € au chap. 12, dépenses </w:t>
      </w:r>
    </w:p>
    <w:p w14:paraId="51DEE3C5" w14:textId="77777777" w:rsidR="00115137" w:rsidRDefault="00115137" w:rsidP="00115137">
      <w:pPr>
        <w:contextualSpacing/>
        <w:rPr>
          <w:bCs/>
        </w:rPr>
      </w:pPr>
      <w:r>
        <w:rPr>
          <w:bCs/>
        </w:rPr>
        <w:t>-</w:t>
      </w:r>
      <w:r>
        <w:rPr>
          <w:b/>
          <w:bCs/>
          <w:noProof/>
        </w:rPr>
        <w:t>retirer</w:t>
      </w:r>
      <w:r>
        <w:rPr>
          <w:bCs/>
        </w:rPr>
        <w:t xml:space="preserve"> 60 000 € au chap.11, dépenses    </w:t>
      </w:r>
    </w:p>
    <w:p w14:paraId="6ED4E982" w14:textId="77777777" w:rsidR="00115137" w:rsidRDefault="00115137" w:rsidP="00115137">
      <w:pPr>
        <w:contextualSpacing/>
        <w:rPr>
          <w:bCs/>
        </w:rPr>
      </w:pPr>
    </w:p>
    <w:p w14:paraId="790F2479" w14:textId="558D2B46" w:rsidR="00115137" w:rsidRDefault="00115137" w:rsidP="00115137">
      <w:pPr>
        <w:contextualSpacing/>
        <w:rPr>
          <w:bCs/>
        </w:rPr>
      </w:pPr>
      <w:r w:rsidRPr="0042347D">
        <w:rPr>
          <w:b/>
        </w:rPr>
        <w:t>Après en avoir délibéré</w:t>
      </w:r>
      <w:r>
        <w:rPr>
          <w:bCs/>
        </w:rPr>
        <w:t xml:space="preserve">, les membres du Conseil Municipal, </w:t>
      </w:r>
      <w:r w:rsidRPr="0042347D">
        <w:rPr>
          <w:b/>
        </w:rPr>
        <w:t>décident à l’unanimité</w:t>
      </w:r>
      <w:r>
        <w:rPr>
          <w:bCs/>
        </w:rPr>
        <w:t> d’opérer la modification suivante à la section FONCTIONNEMENT du budget primitif et :</w:t>
      </w:r>
    </w:p>
    <w:p w14:paraId="54F726B9" w14:textId="0B14868D" w:rsidR="00115137" w:rsidRDefault="00115137" w:rsidP="00115137">
      <w:pPr>
        <w:contextualSpacing/>
        <w:rPr>
          <w:bCs/>
        </w:rPr>
      </w:pPr>
      <w:r>
        <w:rPr>
          <w:bCs/>
        </w:rPr>
        <w:t xml:space="preserve">-d’inscrire 60 000 € au </w:t>
      </w:r>
      <w:r w:rsidRPr="0042347D">
        <w:rPr>
          <w:b/>
        </w:rPr>
        <w:t>chap. 12, en dépenses</w:t>
      </w:r>
      <w:r>
        <w:rPr>
          <w:bCs/>
        </w:rPr>
        <w:t xml:space="preserve"> selon la répartition suivante </w:t>
      </w:r>
    </w:p>
    <w:p w14:paraId="28956F49" w14:textId="46A5662D" w:rsidR="00115137" w:rsidRPr="0042347D" w:rsidRDefault="00115137" w:rsidP="00F1359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1 200 </w:t>
      </w:r>
      <w:r>
        <w:rPr>
          <w:bCs/>
        </w:rPr>
        <w:t>€ à la ligne 633</w:t>
      </w:r>
    </w:p>
    <w:p w14:paraId="07DB0277" w14:textId="77777777" w:rsidR="00115137" w:rsidRPr="0042347D" w:rsidRDefault="00115137" w:rsidP="00F1359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bCs/>
        </w:rPr>
        <w:t>12 000 € à la ligne 6411</w:t>
      </w:r>
    </w:p>
    <w:p w14:paraId="77FA3285" w14:textId="3D7E83CD" w:rsidR="00115137" w:rsidRPr="0042347D" w:rsidRDefault="00115137" w:rsidP="00F1359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bCs/>
        </w:rPr>
        <w:t>14 000 € à la ligne 6450</w:t>
      </w:r>
    </w:p>
    <w:p w14:paraId="5471075C" w14:textId="3CB5E190" w:rsidR="00115137" w:rsidRPr="0042347D" w:rsidRDefault="00115137" w:rsidP="00F1359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bCs/>
        </w:rPr>
        <w:t>32 800 € à la ligne 6450</w:t>
      </w:r>
    </w:p>
    <w:p w14:paraId="0F3435C2" w14:textId="112FB940" w:rsidR="00115137" w:rsidRDefault="00115137" w:rsidP="00115137">
      <w:pPr>
        <w:rPr>
          <w:bCs/>
        </w:rPr>
      </w:pPr>
      <w:r>
        <w:rPr>
          <w:rFonts w:cstheme="minorHAnsi"/>
        </w:rPr>
        <w:t xml:space="preserve">-de retirer 60 000 </w:t>
      </w:r>
      <w:r>
        <w:rPr>
          <w:bCs/>
        </w:rPr>
        <w:t xml:space="preserve">€ au </w:t>
      </w:r>
      <w:r w:rsidRPr="0042347D">
        <w:rPr>
          <w:b/>
        </w:rPr>
        <w:t>chapitre 11, en dépenses</w:t>
      </w:r>
      <w:r>
        <w:rPr>
          <w:b/>
        </w:rPr>
        <w:t xml:space="preserve">, </w:t>
      </w:r>
      <w:r w:rsidRPr="0042347D">
        <w:rPr>
          <w:bCs/>
        </w:rPr>
        <w:t>en retirant</w:t>
      </w:r>
    </w:p>
    <w:p w14:paraId="60FF0514" w14:textId="77777777" w:rsidR="00115137" w:rsidRPr="0071179F" w:rsidRDefault="00115137" w:rsidP="00F1359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bCs/>
        </w:rPr>
        <w:t>30 000 € à la ligne 60612</w:t>
      </w:r>
    </w:p>
    <w:p w14:paraId="5F1EDAC7" w14:textId="360741DB" w:rsidR="005535E3" w:rsidRPr="00F13591" w:rsidRDefault="00115137" w:rsidP="00F13591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bCs/>
        </w:rPr>
        <w:lastRenderedPageBreak/>
        <w:t>30 000 € à la ligne 60621</w:t>
      </w:r>
    </w:p>
    <w:p w14:paraId="2F909998" w14:textId="4F763524" w:rsidR="007718F9" w:rsidRPr="007B3E12" w:rsidRDefault="007718F9" w:rsidP="007718F9">
      <w:pPr>
        <w:spacing w:after="0" w:line="240" w:lineRule="auto"/>
        <w:contextualSpacing/>
      </w:pPr>
    </w:p>
    <w:p w14:paraId="5D1AA552" w14:textId="4A4BA09B" w:rsidR="005535E3" w:rsidRPr="005535E3" w:rsidRDefault="00470FD2" w:rsidP="005535E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4</w:t>
      </w:r>
      <w:r w:rsidR="005535E3">
        <w:rPr>
          <w:rFonts w:cstheme="minorHAnsi"/>
          <w:b/>
          <w:bCs/>
          <w:u w:val="single"/>
        </w:rPr>
        <w:t>-</w:t>
      </w:r>
      <w:r w:rsidR="00115137">
        <w:rPr>
          <w:rFonts w:cstheme="minorHAnsi"/>
          <w:b/>
          <w:bCs/>
          <w:u w:val="single"/>
        </w:rPr>
        <w:t>Budget Annexe des Activités Commerciales : Décision Modificative n°1</w:t>
      </w:r>
    </w:p>
    <w:p w14:paraId="0AD77D32" w14:textId="33F3DF63" w:rsidR="00115137" w:rsidRDefault="00115137" w:rsidP="0011513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le règlement des frais de personnel engagés par la commune au profit de la Plage, il est nécessaire d’inscrire </w:t>
      </w:r>
    </w:p>
    <w:p w14:paraId="07EAAFA0" w14:textId="77777777" w:rsidR="00115137" w:rsidRDefault="00115137" w:rsidP="00F1359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 chapitre 012 (dépenses), compte 6215, 20 000 euros </w:t>
      </w:r>
    </w:p>
    <w:p w14:paraId="5160330A" w14:textId="3D8FF4A3" w:rsidR="00115137" w:rsidRPr="006F142C" w:rsidRDefault="00115137" w:rsidP="00F1359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au</w:t>
      </w:r>
      <w:proofErr w:type="gramEnd"/>
      <w:r>
        <w:rPr>
          <w:rFonts w:asciiTheme="minorHAnsi" w:hAnsiTheme="minorHAnsi" w:cstheme="minorHAnsi"/>
        </w:rPr>
        <w:t xml:space="preserve"> chapitre 70 (recettes), compte 7063,   20 000 euros</w:t>
      </w:r>
    </w:p>
    <w:p w14:paraId="7292DD06" w14:textId="77777777" w:rsidR="00115137" w:rsidRDefault="00115137" w:rsidP="00115137">
      <w:pPr>
        <w:contextualSpacing/>
        <w:rPr>
          <w:bCs/>
        </w:rPr>
      </w:pPr>
    </w:p>
    <w:p w14:paraId="07361995" w14:textId="77777777" w:rsidR="00115137" w:rsidRDefault="00115137" w:rsidP="00115137">
      <w:pPr>
        <w:contextualSpacing/>
        <w:rPr>
          <w:bCs/>
        </w:rPr>
      </w:pPr>
      <w:r w:rsidRPr="0042347D">
        <w:rPr>
          <w:b/>
        </w:rPr>
        <w:t>Après en avoir délibéré</w:t>
      </w:r>
      <w:r>
        <w:rPr>
          <w:bCs/>
        </w:rPr>
        <w:t xml:space="preserve">, les membres du Conseil Municipal, </w:t>
      </w:r>
      <w:r w:rsidRPr="0042347D">
        <w:rPr>
          <w:b/>
        </w:rPr>
        <w:t>décident à l’unanimité</w:t>
      </w:r>
      <w:r>
        <w:rPr>
          <w:bCs/>
        </w:rPr>
        <w:t> d’opérer la modification suivante à la section FONCTIONNEMENT du Budget Annexe des Activités Commerciales et :</w:t>
      </w:r>
    </w:p>
    <w:p w14:paraId="418019E8" w14:textId="745B2C99" w:rsidR="00115137" w:rsidRDefault="00115137" w:rsidP="00115137">
      <w:pPr>
        <w:contextualSpacing/>
        <w:rPr>
          <w:bCs/>
        </w:rPr>
      </w:pPr>
      <w:r>
        <w:rPr>
          <w:bCs/>
        </w:rPr>
        <w:t xml:space="preserve">-d’inscrire 20 000 € au </w:t>
      </w:r>
      <w:r w:rsidRPr="0042347D">
        <w:rPr>
          <w:b/>
        </w:rPr>
        <w:t>chap. 12, en dépenses</w:t>
      </w:r>
      <w:r>
        <w:rPr>
          <w:bCs/>
        </w:rPr>
        <w:t xml:space="preserve"> au compte 6215 </w:t>
      </w:r>
    </w:p>
    <w:p w14:paraId="3E8AF817" w14:textId="5A90650F" w:rsidR="00470FD2" w:rsidRPr="00F13591" w:rsidRDefault="00115137" w:rsidP="00F13591">
      <w:pPr>
        <w:rPr>
          <w:bCs/>
        </w:rPr>
      </w:pPr>
      <w:r>
        <w:rPr>
          <w:rFonts w:cstheme="minorHAnsi"/>
        </w:rPr>
        <w:t>-</w:t>
      </w:r>
      <w:r>
        <w:rPr>
          <w:bCs/>
        </w:rPr>
        <w:t xml:space="preserve">d’inscrire 20 000 € au </w:t>
      </w:r>
      <w:r w:rsidRPr="0042347D">
        <w:rPr>
          <w:b/>
        </w:rPr>
        <w:t xml:space="preserve">chapitre </w:t>
      </w:r>
      <w:r>
        <w:rPr>
          <w:b/>
        </w:rPr>
        <w:t>70</w:t>
      </w:r>
      <w:r w:rsidRPr="0042347D">
        <w:rPr>
          <w:b/>
        </w:rPr>
        <w:t xml:space="preserve">, en </w:t>
      </w:r>
      <w:r>
        <w:rPr>
          <w:b/>
        </w:rPr>
        <w:t xml:space="preserve">recettes, </w:t>
      </w:r>
      <w:r>
        <w:rPr>
          <w:bCs/>
        </w:rPr>
        <w:t>au compte 7063</w:t>
      </w:r>
    </w:p>
    <w:p w14:paraId="31B2EF86" w14:textId="2FDBA2F4" w:rsidR="00126613" w:rsidRPr="00765542" w:rsidRDefault="00126613" w:rsidP="007718F9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58BF377" w14:textId="218F26B6" w:rsidR="00115137" w:rsidRPr="00F13591" w:rsidRDefault="00170238" w:rsidP="00115137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D8641D" w:rsidRPr="0050445E">
        <w:rPr>
          <w:rFonts w:cstheme="minorHAnsi"/>
          <w:b/>
          <w:bCs/>
          <w:u w:val="single"/>
        </w:rPr>
        <w:t>-</w:t>
      </w:r>
      <w:r w:rsidR="00115137">
        <w:rPr>
          <w:rFonts w:cstheme="minorHAnsi"/>
          <w:b/>
          <w:bCs/>
          <w:u w:val="single"/>
        </w:rPr>
        <w:t xml:space="preserve">Budet Principal et Budget Annexe des Activités Commerciales : Autorisation de mandatement sur </w:t>
      </w:r>
      <w:r w:rsidR="00F13591">
        <w:rPr>
          <w:rFonts w:cstheme="minorHAnsi"/>
          <w:b/>
          <w:bCs/>
          <w:u w:val="single"/>
        </w:rPr>
        <w:t>investissement</w:t>
      </w:r>
    </w:p>
    <w:p w14:paraId="45081371" w14:textId="77777777" w:rsidR="00115137" w:rsidRPr="002E0A13" w:rsidRDefault="00115137" w:rsidP="00115137">
      <w:pPr>
        <w:contextualSpacing/>
        <w:rPr>
          <w:b/>
          <w:bCs/>
        </w:rPr>
      </w:pPr>
      <w:r w:rsidRPr="00F3778B">
        <w:rPr>
          <w:b/>
          <w:bCs/>
        </w:rPr>
        <w:t xml:space="preserve"> </w:t>
      </w:r>
      <w:r w:rsidRPr="002E0A13">
        <w:rPr>
          <w:b/>
          <w:bCs/>
        </w:rPr>
        <w:t>Le Conseil Municipal, après en avoir délibéré, décide</w:t>
      </w:r>
      <w:r>
        <w:rPr>
          <w:b/>
          <w:bCs/>
        </w:rPr>
        <w:t xml:space="preserve"> à l’unanimité,</w:t>
      </w:r>
    </w:p>
    <w:p w14:paraId="4E5BF27D" w14:textId="38727D74" w:rsidR="00F13591" w:rsidRDefault="00115137" w:rsidP="00115137">
      <w:pPr>
        <w:contextualSpacing/>
      </w:pPr>
      <w:r>
        <w:t xml:space="preserve">-d’autoriser M. le Maire ou son représentant à mandater pour l’exercice 2025 sur les </w:t>
      </w:r>
      <w:r w:rsidRPr="005C39D5">
        <w:rPr>
          <w:b/>
          <w:bCs/>
        </w:rPr>
        <w:t xml:space="preserve">sections d’investissement </w:t>
      </w:r>
      <w:r>
        <w:t>du budget principal et du budget annexe des activités commerciales à hauteur de 25% des crédits votés au titre de l’exercice 2024.</w:t>
      </w:r>
    </w:p>
    <w:p w14:paraId="6E046349" w14:textId="6306F06E" w:rsidR="00BA2918" w:rsidRPr="00F13591" w:rsidRDefault="00115137" w:rsidP="00F13591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14:paraId="3776CFEB" w14:textId="151319DE" w:rsidR="00DC4B68" w:rsidRPr="00470FD2" w:rsidRDefault="00DC4B68" w:rsidP="00470FD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7</w:t>
      </w:r>
      <w:r w:rsidRPr="0050445E">
        <w:rPr>
          <w:rFonts w:cstheme="minorHAnsi"/>
          <w:b/>
          <w:bCs/>
          <w:u w:val="single"/>
        </w:rPr>
        <w:t>-</w:t>
      </w:r>
      <w:r w:rsidRPr="005079B4">
        <w:rPr>
          <w:rFonts w:cstheme="minorHAnsi"/>
          <w:b/>
          <w:bCs/>
          <w:u w:val="single"/>
        </w:rPr>
        <w:t>Avis simple sur le projet de Schéma de Cohérence Territoriale (SCoT) du bassin annécien arrêté le 02 octobre 2024</w:t>
      </w:r>
    </w:p>
    <w:p w14:paraId="3E332785" w14:textId="3481D692" w:rsidR="00DC4B68" w:rsidRPr="00DC4B68" w:rsidRDefault="00DC4B68" w:rsidP="00DC4B68">
      <w:pPr>
        <w:pStyle w:val="Corpsdetext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4B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Compte tenu des objectifs poursuivis et des prescriptions du SCoT arrêté, </w:t>
      </w:r>
      <w:r w:rsidRPr="00DC4B6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en ce qui concerne la commune d</w:t>
      </w:r>
      <w:r w:rsidR="00F1359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 </w:t>
      </w:r>
      <w:r w:rsidRPr="00DC4B6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Menthon-Saint-Bernard</w:t>
      </w:r>
      <w:r w:rsidRPr="00DC4B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il est proposé d’émettre un avis favorable </w:t>
      </w:r>
    </w:p>
    <w:p w14:paraId="4B7FEAEA" w14:textId="77777777" w:rsidR="00DC4B68" w:rsidRPr="00D077B0" w:rsidRDefault="00DC4B68" w:rsidP="00DC4B68">
      <w:pPr>
        <w:pStyle w:val="Corpsdetexte"/>
        <w:rPr>
          <w:rFonts w:cstheme="minorHAnsi"/>
          <w:color w:val="FF0000"/>
        </w:rPr>
      </w:pPr>
    </w:p>
    <w:p w14:paraId="23659CF8" w14:textId="77777777" w:rsidR="00DC4B68" w:rsidRPr="00D077B0" w:rsidRDefault="00DC4B68" w:rsidP="00DC4B68">
      <w:pPr>
        <w:jc w:val="both"/>
        <w:rPr>
          <w:rFonts w:cstheme="minorHAnsi"/>
        </w:rPr>
      </w:pPr>
      <w:r w:rsidRPr="00D077B0">
        <w:rPr>
          <w:rFonts w:cstheme="minorHAnsi"/>
          <w:b/>
          <w:bCs/>
        </w:rPr>
        <w:t>Le Conseil Municipal</w:t>
      </w:r>
      <w:r w:rsidRPr="00D077B0">
        <w:rPr>
          <w:rFonts w:cstheme="minorHAnsi"/>
        </w:rPr>
        <w:t>, après examen du projet de SCoT arrêté et après en avoir délibéré</w:t>
      </w:r>
      <w:r w:rsidRPr="00D077B0">
        <w:rPr>
          <w:rFonts w:cstheme="minorHAnsi"/>
          <w:b/>
          <w:bCs/>
        </w:rPr>
        <w:t>, à l’unanimité</w:t>
      </w:r>
    </w:p>
    <w:p w14:paraId="7EC0D3D0" w14:textId="4F058331" w:rsidR="006D3EC0" w:rsidRPr="00F13591" w:rsidRDefault="00DC4B68" w:rsidP="00F13591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bCs/>
        </w:rPr>
      </w:pPr>
      <w:r w:rsidRPr="00D077B0">
        <w:rPr>
          <w:rFonts w:cstheme="minorHAnsi"/>
          <w:b/>
          <w:bCs/>
        </w:rPr>
        <w:t>Émet</w:t>
      </w:r>
      <w:r w:rsidRPr="00D077B0">
        <w:rPr>
          <w:rFonts w:cstheme="minorHAnsi"/>
          <w:b/>
        </w:rPr>
        <w:t xml:space="preserve"> </w:t>
      </w:r>
      <w:r w:rsidRPr="00D077B0">
        <w:rPr>
          <w:rFonts w:cstheme="minorHAnsi"/>
          <w:bCs/>
        </w:rPr>
        <w:t xml:space="preserve">un </w:t>
      </w:r>
      <w:r w:rsidRPr="00637333">
        <w:rPr>
          <w:rFonts w:cstheme="minorHAnsi"/>
          <w:b/>
        </w:rPr>
        <w:t>avis favorable</w:t>
      </w:r>
      <w:r w:rsidRPr="00D077B0">
        <w:rPr>
          <w:rFonts w:cstheme="minorHAnsi"/>
          <w:bCs/>
        </w:rPr>
        <w:t xml:space="preserve"> sur le projet de révision du SCoT du bassin annécien arrêté le 02 octobre 2024 par le comité syndical.</w:t>
      </w:r>
    </w:p>
    <w:p w14:paraId="7AE73281" w14:textId="59B3CB4F" w:rsidR="006D3EC0" w:rsidRDefault="006D3EC0" w:rsidP="00701BB5">
      <w:pPr>
        <w:pStyle w:val="Standard"/>
        <w:jc w:val="both"/>
        <w:rPr>
          <w:rFonts w:ascii="Calibri" w:hAnsi="Calibri"/>
          <w:b/>
          <w:bCs/>
          <w:color w:val="212529"/>
          <w:u w:val="single"/>
        </w:rPr>
      </w:pPr>
    </w:p>
    <w:p w14:paraId="71BCFD19" w14:textId="58AA4505" w:rsidR="006D3EC0" w:rsidRPr="00F13591" w:rsidRDefault="006D3EC0" w:rsidP="00F13591">
      <w:pPr>
        <w:spacing w:after="0" w:line="240" w:lineRule="auto"/>
        <w:contextualSpacing/>
        <w:rPr>
          <w:rFonts w:hint="eastAsia"/>
          <w:b/>
          <w:bCs/>
          <w:u w:val="single"/>
        </w:rPr>
      </w:pPr>
      <w:r w:rsidRPr="00F13591">
        <w:rPr>
          <w:b/>
          <w:bCs/>
          <w:u w:val="single"/>
        </w:rPr>
        <w:t>8-Instauration de l’indemnité spéciale de fonction et d’engagement (IFSE) pour la filière police en remplacement de l’ancien régime indemnitaire</w:t>
      </w:r>
    </w:p>
    <w:p w14:paraId="7A46AAE7" w14:textId="77777777" w:rsidR="006D3EC0" w:rsidRDefault="006D3EC0" w:rsidP="006D3EC0">
      <w:pPr>
        <w:pStyle w:val="Style1"/>
        <w:ind w:firstLine="0"/>
        <w:rPr>
          <w:rFonts w:ascii="Avenir Next LT Pro" w:hAnsi="Avenir Next LT Pro"/>
        </w:rPr>
      </w:pPr>
    </w:p>
    <w:p w14:paraId="041765D2" w14:textId="77777777" w:rsidR="006D3EC0" w:rsidRPr="0058052A" w:rsidRDefault="006D3EC0" w:rsidP="006D3EC0">
      <w:pPr>
        <w:pStyle w:val="Style1"/>
        <w:ind w:left="0" w:firstLine="0"/>
        <w:rPr>
          <w:rFonts w:ascii="Avenir Next LT Pro" w:hAnsi="Avenir Next LT Pro"/>
        </w:rPr>
      </w:pPr>
    </w:p>
    <w:p w14:paraId="03E573AC" w14:textId="77777777" w:rsidR="006D3EC0" w:rsidRPr="0058052A" w:rsidRDefault="006D3EC0" w:rsidP="006D3EC0">
      <w:pPr>
        <w:pStyle w:val="Style2"/>
        <w:ind w:left="0" w:firstLine="0"/>
        <w:rPr>
          <w:rFonts w:cstheme="minorHAnsi"/>
          <w:color w:val="auto"/>
        </w:rPr>
      </w:pPr>
      <w:r w:rsidRPr="0058052A">
        <w:rPr>
          <w:rFonts w:cstheme="minorHAnsi"/>
          <w:b/>
          <w:bCs/>
          <w:color w:val="auto"/>
        </w:rPr>
        <w:t>Le Conseil Municipal</w:t>
      </w:r>
      <w:r w:rsidRPr="0058052A">
        <w:rPr>
          <w:rFonts w:cstheme="minorHAnsi"/>
          <w:color w:val="auto"/>
        </w:rPr>
        <w:t xml:space="preserve"> après avoir entendu le Maire dans ses explications complémentaires, </w:t>
      </w:r>
      <w:r w:rsidRPr="0058052A">
        <w:rPr>
          <w:rFonts w:cstheme="minorHAnsi"/>
          <w:b/>
          <w:bCs/>
          <w:color w:val="auto"/>
        </w:rPr>
        <w:t>après en avoir délibéré décide,</w:t>
      </w:r>
      <w:r w:rsidRPr="0058052A">
        <w:rPr>
          <w:rFonts w:cstheme="minorHAnsi"/>
          <w:color w:val="auto"/>
        </w:rPr>
        <w:t xml:space="preserve"> </w:t>
      </w:r>
      <w:r w:rsidRPr="0058052A">
        <w:rPr>
          <w:rFonts w:cstheme="minorHAnsi"/>
          <w:b/>
          <w:bCs/>
          <w:color w:val="auto"/>
        </w:rPr>
        <w:t>à l’unanimité,</w:t>
      </w:r>
    </w:p>
    <w:p w14:paraId="149346BC" w14:textId="77777777" w:rsidR="006D3EC0" w:rsidRPr="0058052A" w:rsidRDefault="006D3EC0" w:rsidP="006D3EC0">
      <w:pPr>
        <w:pStyle w:val="Style2"/>
        <w:ind w:left="0" w:firstLine="0"/>
        <w:rPr>
          <w:rFonts w:cstheme="minorHAnsi"/>
          <w:color w:val="auto"/>
        </w:rPr>
      </w:pPr>
    </w:p>
    <w:p w14:paraId="710D4514" w14:textId="77777777" w:rsidR="006D3EC0" w:rsidRPr="0058052A" w:rsidRDefault="006D3EC0" w:rsidP="00F13591">
      <w:pPr>
        <w:pStyle w:val="Style2"/>
        <w:numPr>
          <w:ilvl w:val="0"/>
          <w:numId w:val="7"/>
        </w:numPr>
        <w:rPr>
          <w:rFonts w:cstheme="minorHAnsi"/>
          <w:color w:val="auto"/>
        </w:rPr>
      </w:pPr>
      <w:r w:rsidRPr="0058052A">
        <w:rPr>
          <w:rFonts w:cstheme="minorHAnsi"/>
          <w:b/>
          <w:bCs/>
          <w:color w:val="auto"/>
        </w:rPr>
        <w:t>D’inscrire au budget</w:t>
      </w:r>
      <w:r w:rsidRPr="0058052A">
        <w:rPr>
          <w:rFonts w:cstheme="minorHAnsi"/>
          <w:color w:val="auto"/>
        </w:rPr>
        <w:t xml:space="preserve"> les crédits correspondants ;</w:t>
      </w:r>
    </w:p>
    <w:p w14:paraId="2520059B" w14:textId="77777777" w:rsidR="006D3EC0" w:rsidRPr="0058052A" w:rsidRDefault="006D3EC0" w:rsidP="00F13591">
      <w:pPr>
        <w:pStyle w:val="Style2"/>
        <w:numPr>
          <w:ilvl w:val="0"/>
          <w:numId w:val="7"/>
        </w:numPr>
        <w:rPr>
          <w:rFonts w:cstheme="minorHAnsi"/>
          <w:color w:val="auto"/>
        </w:rPr>
      </w:pPr>
      <w:r w:rsidRPr="0058052A">
        <w:rPr>
          <w:rFonts w:cstheme="minorHAnsi"/>
          <w:b/>
          <w:bCs/>
          <w:color w:val="auto"/>
        </w:rPr>
        <w:t>D’autoriser M. le Maire</w:t>
      </w:r>
      <w:r w:rsidRPr="0058052A">
        <w:rPr>
          <w:rFonts w:cstheme="minorHAnsi"/>
          <w:color w:val="auto"/>
        </w:rPr>
        <w:t xml:space="preserve"> </w:t>
      </w:r>
      <w:r w:rsidRPr="0058052A">
        <w:rPr>
          <w:rFonts w:cstheme="minorHAnsi"/>
          <w:b/>
          <w:bCs/>
          <w:color w:val="auto"/>
        </w:rPr>
        <w:t>à fixer</w:t>
      </w:r>
      <w:r w:rsidRPr="0058052A">
        <w:rPr>
          <w:rFonts w:cstheme="minorHAnsi"/>
          <w:color w:val="auto"/>
        </w:rPr>
        <w:t xml:space="preserve"> par arrêté individuel le montant perçu par chaque agent au titre de ces parts fixes et variables dans le respect des principes définis ci-dessus ;</w:t>
      </w:r>
    </w:p>
    <w:p w14:paraId="5883D02B" w14:textId="77777777" w:rsidR="006D3EC0" w:rsidRPr="0058052A" w:rsidRDefault="006D3EC0" w:rsidP="00F13591">
      <w:pPr>
        <w:pStyle w:val="Style2"/>
        <w:numPr>
          <w:ilvl w:val="0"/>
          <w:numId w:val="7"/>
        </w:numPr>
        <w:rPr>
          <w:rFonts w:cstheme="minorHAnsi"/>
          <w:color w:val="auto"/>
        </w:rPr>
      </w:pPr>
      <w:r w:rsidRPr="0058052A">
        <w:rPr>
          <w:rFonts w:cstheme="minorHAnsi"/>
          <w:b/>
          <w:bCs/>
          <w:color w:val="auto"/>
        </w:rPr>
        <w:t>D’autoriser M. le Maire</w:t>
      </w:r>
      <w:r w:rsidRPr="0058052A">
        <w:rPr>
          <w:rFonts w:cstheme="minorHAnsi"/>
          <w:color w:val="auto"/>
        </w:rPr>
        <w:t xml:space="preserve"> </w:t>
      </w:r>
      <w:r w:rsidRPr="0058052A">
        <w:rPr>
          <w:rFonts w:cstheme="minorHAnsi"/>
          <w:b/>
          <w:bCs/>
          <w:color w:val="auto"/>
        </w:rPr>
        <w:t>à signer</w:t>
      </w:r>
      <w:r w:rsidRPr="0058052A">
        <w:rPr>
          <w:rFonts w:cstheme="minorHAnsi"/>
          <w:color w:val="auto"/>
        </w:rPr>
        <w:t xml:space="preserve"> tout autre acte y afférent ;</w:t>
      </w:r>
    </w:p>
    <w:p w14:paraId="60120E0E" w14:textId="00BBEBAF" w:rsidR="006D3EC0" w:rsidRDefault="006D3EC0" w:rsidP="00701BB5">
      <w:pPr>
        <w:pStyle w:val="Standard"/>
        <w:jc w:val="both"/>
        <w:rPr>
          <w:rFonts w:ascii="Calibri" w:hAnsi="Calibri"/>
          <w:b/>
          <w:bCs/>
          <w:color w:val="212529"/>
          <w:u w:val="single"/>
        </w:rPr>
      </w:pPr>
    </w:p>
    <w:p w14:paraId="606B6B76" w14:textId="1D548CC4" w:rsidR="006D3EC0" w:rsidRDefault="006D3EC0" w:rsidP="00701BB5">
      <w:pPr>
        <w:pStyle w:val="Standard"/>
        <w:jc w:val="both"/>
        <w:rPr>
          <w:rFonts w:ascii="Calibri" w:hAnsi="Calibri"/>
          <w:b/>
          <w:bCs/>
          <w:color w:val="212529"/>
          <w:u w:val="single"/>
        </w:rPr>
      </w:pPr>
    </w:p>
    <w:p w14:paraId="050F758E" w14:textId="2CF42CF5" w:rsidR="006D3EC0" w:rsidRDefault="006D3EC0" w:rsidP="00701BB5">
      <w:pPr>
        <w:pStyle w:val="Standard"/>
        <w:jc w:val="both"/>
        <w:rPr>
          <w:rFonts w:ascii="Calibri" w:hAnsi="Calibri"/>
          <w:b/>
          <w:bCs/>
          <w:color w:val="212529"/>
          <w:u w:val="single"/>
        </w:rPr>
      </w:pPr>
    </w:p>
    <w:p w14:paraId="316F097E" w14:textId="1CE7EC60" w:rsidR="006D3EC0" w:rsidRDefault="006D3EC0" w:rsidP="00701BB5">
      <w:pPr>
        <w:pStyle w:val="Standard"/>
        <w:jc w:val="both"/>
        <w:rPr>
          <w:rFonts w:ascii="Calibri" w:hAnsi="Calibri"/>
          <w:b/>
          <w:bCs/>
          <w:color w:val="212529"/>
          <w:u w:val="single"/>
        </w:rPr>
      </w:pPr>
    </w:p>
    <w:p w14:paraId="28C820AC" w14:textId="77777777" w:rsidR="006D3EC0" w:rsidRDefault="006D3EC0" w:rsidP="00701BB5">
      <w:pPr>
        <w:pStyle w:val="Standard"/>
        <w:jc w:val="both"/>
        <w:rPr>
          <w:rFonts w:ascii="Calibri" w:hAnsi="Calibri"/>
          <w:b/>
          <w:bCs/>
          <w:color w:val="212529"/>
          <w:u w:val="single"/>
        </w:rPr>
      </w:pPr>
    </w:p>
    <w:bookmarkEnd w:id="1"/>
    <w:sectPr w:rsidR="006D3EC0" w:rsidSect="00B74458">
      <w:footerReference w:type="default" r:id="rId8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B3CE" w14:textId="77777777" w:rsidR="002C0C75" w:rsidRDefault="002C0C75" w:rsidP="002C0C75">
      <w:pPr>
        <w:spacing w:after="0" w:line="240" w:lineRule="auto"/>
      </w:pPr>
      <w:r>
        <w:separator/>
      </w:r>
    </w:p>
  </w:endnote>
  <w:endnote w:type="continuationSeparator" w:id="0">
    <w:p w14:paraId="16F671FE" w14:textId="77777777" w:rsidR="002C0C75" w:rsidRDefault="002C0C75" w:rsidP="002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044691"/>
      <w:docPartObj>
        <w:docPartGallery w:val="Page Numbers (Bottom of Page)"/>
        <w:docPartUnique/>
      </w:docPartObj>
    </w:sdtPr>
    <w:sdtEndPr/>
    <w:sdtContent>
      <w:p w14:paraId="60AE142B" w14:textId="2C323FCF" w:rsidR="002C0C75" w:rsidRDefault="002C0C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DA50" w14:textId="77777777" w:rsidR="002C0C75" w:rsidRDefault="002C0C75" w:rsidP="002C0C75">
      <w:pPr>
        <w:spacing w:after="0" w:line="240" w:lineRule="auto"/>
      </w:pPr>
      <w:r>
        <w:separator/>
      </w:r>
    </w:p>
  </w:footnote>
  <w:footnote w:type="continuationSeparator" w:id="0">
    <w:p w14:paraId="5FB2CFD1" w14:textId="77777777" w:rsidR="002C0C75" w:rsidRDefault="002C0C75" w:rsidP="002C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C56"/>
    <w:multiLevelType w:val="hybridMultilevel"/>
    <w:tmpl w:val="BC8823C6"/>
    <w:lvl w:ilvl="0" w:tplc="DA6C1A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2C7"/>
    <w:multiLevelType w:val="hybridMultilevel"/>
    <w:tmpl w:val="317AA62C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2F5496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C6577DD"/>
    <w:multiLevelType w:val="hybridMultilevel"/>
    <w:tmpl w:val="4872B10E"/>
    <w:lvl w:ilvl="0" w:tplc="02BE6A54">
      <w:start w:val="1"/>
      <w:numFmt w:val="bullet"/>
      <w:pStyle w:val="Style3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388E"/>
    <w:multiLevelType w:val="hybridMultilevel"/>
    <w:tmpl w:val="E37A6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31DB5"/>
    <w:multiLevelType w:val="hybridMultilevel"/>
    <w:tmpl w:val="5282CC64"/>
    <w:lvl w:ilvl="0" w:tplc="BC22F7DA">
      <w:start w:val="1"/>
      <w:numFmt w:val="upperRoman"/>
      <w:pStyle w:val="Titre2"/>
      <w:lvlText w:val="%1."/>
      <w:lvlJc w:val="left"/>
      <w:pPr>
        <w:ind w:left="1080" w:hanging="720"/>
      </w:pPr>
      <w:rPr>
        <w:rFonts w:hint="default"/>
      </w:rPr>
    </w:lvl>
    <w:lvl w:ilvl="1" w:tplc="627E1A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8C0"/>
    <w:multiLevelType w:val="hybridMultilevel"/>
    <w:tmpl w:val="A306B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6342">
    <w:abstractNumId w:val="0"/>
  </w:num>
  <w:num w:numId="2" w16cid:durableId="135413300">
    <w:abstractNumId w:val="5"/>
  </w:num>
  <w:num w:numId="3" w16cid:durableId="1390958714">
    <w:abstractNumId w:val="1"/>
  </w:num>
  <w:num w:numId="4" w16cid:durableId="984776551">
    <w:abstractNumId w:val="6"/>
  </w:num>
  <w:num w:numId="5" w16cid:durableId="1506091355">
    <w:abstractNumId w:val="4"/>
  </w:num>
  <w:num w:numId="6" w16cid:durableId="1123957125">
    <w:abstractNumId w:val="3"/>
  </w:num>
  <w:num w:numId="7" w16cid:durableId="181013117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2910"/>
    <w:rsid w:val="00006419"/>
    <w:rsid w:val="000112CA"/>
    <w:rsid w:val="00017F74"/>
    <w:rsid w:val="000464D3"/>
    <w:rsid w:val="00057DBB"/>
    <w:rsid w:val="00066D6D"/>
    <w:rsid w:val="00076FE8"/>
    <w:rsid w:val="00080919"/>
    <w:rsid w:val="000A069A"/>
    <w:rsid w:val="000A2FA7"/>
    <w:rsid w:val="000A42E8"/>
    <w:rsid w:val="000B4518"/>
    <w:rsid w:val="000C07B3"/>
    <w:rsid w:val="000C718B"/>
    <w:rsid w:val="000E1F1A"/>
    <w:rsid w:val="000E7987"/>
    <w:rsid w:val="000E7C55"/>
    <w:rsid w:val="000F56C0"/>
    <w:rsid w:val="000F5968"/>
    <w:rsid w:val="000F5C3A"/>
    <w:rsid w:val="00102EB0"/>
    <w:rsid w:val="00115137"/>
    <w:rsid w:val="00117807"/>
    <w:rsid w:val="00126613"/>
    <w:rsid w:val="001369CD"/>
    <w:rsid w:val="001601F0"/>
    <w:rsid w:val="00170238"/>
    <w:rsid w:val="00181882"/>
    <w:rsid w:val="001874D8"/>
    <w:rsid w:val="00193A0D"/>
    <w:rsid w:val="001A0AF3"/>
    <w:rsid w:val="001A4FDE"/>
    <w:rsid w:val="001C6791"/>
    <w:rsid w:val="001C793E"/>
    <w:rsid w:val="001D3E4B"/>
    <w:rsid w:val="001F6FE8"/>
    <w:rsid w:val="00201642"/>
    <w:rsid w:val="00204453"/>
    <w:rsid w:val="00212065"/>
    <w:rsid w:val="00214191"/>
    <w:rsid w:val="00216D83"/>
    <w:rsid w:val="00217611"/>
    <w:rsid w:val="00221C89"/>
    <w:rsid w:val="002264C7"/>
    <w:rsid w:val="002479FC"/>
    <w:rsid w:val="00255E13"/>
    <w:rsid w:val="00264246"/>
    <w:rsid w:val="0027087A"/>
    <w:rsid w:val="002B19EA"/>
    <w:rsid w:val="002C0C75"/>
    <w:rsid w:val="002C524D"/>
    <w:rsid w:val="002D3772"/>
    <w:rsid w:val="002E2908"/>
    <w:rsid w:val="002E33A6"/>
    <w:rsid w:val="002E36F0"/>
    <w:rsid w:val="00313567"/>
    <w:rsid w:val="00327B84"/>
    <w:rsid w:val="003318F5"/>
    <w:rsid w:val="00336215"/>
    <w:rsid w:val="00360D02"/>
    <w:rsid w:val="00370E8A"/>
    <w:rsid w:val="0037400E"/>
    <w:rsid w:val="00383BA2"/>
    <w:rsid w:val="0039002E"/>
    <w:rsid w:val="00394F16"/>
    <w:rsid w:val="003B7134"/>
    <w:rsid w:val="003C7F8B"/>
    <w:rsid w:val="003E2B3A"/>
    <w:rsid w:val="003E5D7F"/>
    <w:rsid w:val="0040127E"/>
    <w:rsid w:val="00402B98"/>
    <w:rsid w:val="0040452F"/>
    <w:rsid w:val="0040707E"/>
    <w:rsid w:val="0041288E"/>
    <w:rsid w:val="00415381"/>
    <w:rsid w:val="004355AF"/>
    <w:rsid w:val="00444ABB"/>
    <w:rsid w:val="00446564"/>
    <w:rsid w:val="004467A1"/>
    <w:rsid w:val="0045769D"/>
    <w:rsid w:val="00470FD2"/>
    <w:rsid w:val="0048529F"/>
    <w:rsid w:val="004857D5"/>
    <w:rsid w:val="004A1926"/>
    <w:rsid w:val="004B3B90"/>
    <w:rsid w:val="004C25E5"/>
    <w:rsid w:val="004E27C0"/>
    <w:rsid w:val="004E2B40"/>
    <w:rsid w:val="004F3B8B"/>
    <w:rsid w:val="005079B4"/>
    <w:rsid w:val="00515454"/>
    <w:rsid w:val="00531A3E"/>
    <w:rsid w:val="00536CB3"/>
    <w:rsid w:val="005378A2"/>
    <w:rsid w:val="005535E3"/>
    <w:rsid w:val="00556B02"/>
    <w:rsid w:val="00556D2F"/>
    <w:rsid w:val="005B0B3D"/>
    <w:rsid w:val="005C08AF"/>
    <w:rsid w:val="005D17CD"/>
    <w:rsid w:val="005D4758"/>
    <w:rsid w:val="005D69C4"/>
    <w:rsid w:val="005E4C8F"/>
    <w:rsid w:val="005E635A"/>
    <w:rsid w:val="005F2120"/>
    <w:rsid w:val="005F66AD"/>
    <w:rsid w:val="00604BF8"/>
    <w:rsid w:val="00610109"/>
    <w:rsid w:val="00610642"/>
    <w:rsid w:val="00611D95"/>
    <w:rsid w:val="00612438"/>
    <w:rsid w:val="0062015D"/>
    <w:rsid w:val="00622D99"/>
    <w:rsid w:val="00625F3A"/>
    <w:rsid w:val="00636B1A"/>
    <w:rsid w:val="0065185B"/>
    <w:rsid w:val="0065372A"/>
    <w:rsid w:val="00654E61"/>
    <w:rsid w:val="00666F6D"/>
    <w:rsid w:val="00672D11"/>
    <w:rsid w:val="0067586D"/>
    <w:rsid w:val="00681B41"/>
    <w:rsid w:val="00694D36"/>
    <w:rsid w:val="006B5366"/>
    <w:rsid w:val="006D3EC0"/>
    <w:rsid w:val="006E4C0E"/>
    <w:rsid w:val="006F31EF"/>
    <w:rsid w:val="00701BB5"/>
    <w:rsid w:val="00704D3C"/>
    <w:rsid w:val="00717BC2"/>
    <w:rsid w:val="00727548"/>
    <w:rsid w:val="007334E1"/>
    <w:rsid w:val="00737D6A"/>
    <w:rsid w:val="007423F6"/>
    <w:rsid w:val="007424A3"/>
    <w:rsid w:val="007523D2"/>
    <w:rsid w:val="00753DED"/>
    <w:rsid w:val="007621F5"/>
    <w:rsid w:val="007718F9"/>
    <w:rsid w:val="0077755A"/>
    <w:rsid w:val="007816AE"/>
    <w:rsid w:val="00782049"/>
    <w:rsid w:val="00783DA8"/>
    <w:rsid w:val="007A0D3E"/>
    <w:rsid w:val="007B04D6"/>
    <w:rsid w:val="007B36CE"/>
    <w:rsid w:val="007C5DED"/>
    <w:rsid w:val="007D27DC"/>
    <w:rsid w:val="007D5401"/>
    <w:rsid w:val="007D71DF"/>
    <w:rsid w:val="007E124E"/>
    <w:rsid w:val="007E4CD1"/>
    <w:rsid w:val="007E5F7F"/>
    <w:rsid w:val="007F6053"/>
    <w:rsid w:val="007F7945"/>
    <w:rsid w:val="008048F3"/>
    <w:rsid w:val="00816DC6"/>
    <w:rsid w:val="008571C3"/>
    <w:rsid w:val="00857A15"/>
    <w:rsid w:val="008618F2"/>
    <w:rsid w:val="008A0FD2"/>
    <w:rsid w:val="008A2665"/>
    <w:rsid w:val="008B6851"/>
    <w:rsid w:val="008C7DDB"/>
    <w:rsid w:val="008D13E7"/>
    <w:rsid w:val="008D1943"/>
    <w:rsid w:val="008D1F2A"/>
    <w:rsid w:val="008E3309"/>
    <w:rsid w:val="008F4B58"/>
    <w:rsid w:val="0090712B"/>
    <w:rsid w:val="00916470"/>
    <w:rsid w:val="0092072B"/>
    <w:rsid w:val="009334B9"/>
    <w:rsid w:val="0093377A"/>
    <w:rsid w:val="00936F7C"/>
    <w:rsid w:val="0094768E"/>
    <w:rsid w:val="0095252D"/>
    <w:rsid w:val="00960603"/>
    <w:rsid w:val="00963217"/>
    <w:rsid w:val="00965EA9"/>
    <w:rsid w:val="0097245E"/>
    <w:rsid w:val="0098680E"/>
    <w:rsid w:val="009B3CCD"/>
    <w:rsid w:val="009B56DF"/>
    <w:rsid w:val="009C096B"/>
    <w:rsid w:val="009C2C94"/>
    <w:rsid w:val="009D2360"/>
    <w:rsid w:val="009D445B"/>
    <w:rsid w:val="009D580A"/>
    <w:rsid w:val="009F0FDF"/>
    <w:rsid w:val="009F1035"/>
    <w:rsid w:val="009F29C5"/>
    <w:rsid w:val="009F2CF2"/>
    <w:rsid w:val="009F512E"/>
    <w:rsid w:val="00A13E09"/>
    <w:rsid w:val="00A41736"/>
    <w:rsid w:val="00A44BC2"/>
    <w:rsid w:val="00A7281E"/>
    <w:rsid w:val="00A757B8"/>
    <w:rsid w:val="00A862D6"/>
    <w:rsid w:val="00A905E1"/>
    <w:rsid w:val="00A9578A"/>
    <w:rsid w:val="00A96DDA"/>
    <w:rsid w:val="00AB09E7"/>
    <w:rsid w:val="00AB1DCF"/>
    <w:rsid w:val="00AC1697"/>
    <w:rsid w:val="00AC3DBE"/>
    <w:rsid w:val="00AD03CD"/>
    <w:rsid w:val="00AD1C35"/>
    <w:rsid w:val="00AD6706"/>
    <w:rsid w:val="00AE1978"/>
    <w:rsid w:val="00AE5B9A"/>
    <w:rsid w:val="00AF77EC"/>
    <w:rsid w:val="00B12681"/>
    <w:rsid w:val="00B168A5"/>
    <w:rsid w:val="00B27C53"/>
    <w:rsid w:val="00B33685"/>
    <w:rsid w:val="00B356E8"/>
    <w:rsid w:val="00B74458"/>
    <w:rsid w:val="00B83AFE"/>
    <w:rsid w:val="00BA2065"/>
    <w:rsid w:val="00BA2918"/>
    <w:rsid w:val="00BC6BE4"/>
    <w:rsid w:val="00BD113E"/>
    <w:rsid w:val="00BE0CC8"/>
    <w:rsid w:val="00BE7C8B"/>
    <w:rsid w:val="00BF25B0"/>
    <w:rsid w:val="00C00532"/>
    <w:rsid w:val="00C16F84"/>
    <w:rsid w:val="00C21419"/>
    <w:rsid w:val="00C2270C"/>
    <w:rsid w:val="00C247AC"/>
    <w:rsid w:val="00C276F4"/>
    <w:rsid w:val="00C4395C"/>
    <w:rsid w:val="00C43B64"/>
    <w:rsid w:val="00C527BF"/>
    <w:rsid w:val="00C875F2"/>
    <w:rsid w:val="00CA663D"/>
    <w:rsid w:val="00CD6609"/>
    <w:rsid w:val="00CE5C30"/>
    <w:rsid w:val="00CE7E47"/>
    <w:rsid w:val="00D02A6D"/>
    <w:rsid w:val="00D3094E"/>
    <w:rsid w:val="00D4076B"/>
    <w:rsid w:val="00D770E9"/>
    <w:rsid w:val="00D812F7"/>
    <w:rsid w:val="00D8641D"/>
    <w:rsid w:val="00D9109E"/>
    <w:rsid w:val="00D91F10"/>
    <w:rsid w:val="00D92BFB"/>
    <w:rsid w:val="00DA4FE3"/>
    <w:rsid w:val="00DB3803"/>
    <w:rsid w:val="00DC25E5"/>
    <w:rsid w:val="00DC4B68"/>
    <w:rsid w:val="00E03E1F"/>
    <w:rsid w:val="00E055BE"/>
    <w:rsid w:val="00E23140"/>
    <w:rsid w:val="00E2324F"/>
    <w:rsid w:val="00E26093"/>
    <w:rsid w:val="00E27C6F"/>
    <w:rsid w:val="00E57760"/>
    <w:rsid w:val="00E66377"/>
    <w:rsid w:val="00E66DCC"/>
    <w:rsid w:val="00E75551"/>
    <w:rsid w:val="00E755C8"/>
    <w:rsid w:val="00E82C37"/>
    <w:rsid w:val="00E90A65"/>
    <w:rsid w:val="00E90DE0"/>
    <w:rsid w:val="00E929AB"/>
    <w:rsid w:val="00EA38EC"/>
    <w:rsid w:val="00EB033A"/>
    <w:rsid w:val="00ED0922"/>
    <w:rsid w:val="00EF2477"/>
    <w:rsid w:val="00EF5675"/>
    <w:rsid w:val="00F13591"/>
    <w:rsid w:val="00F3126B"/>
    <w:rsid w:val="00F343BD"/>
    <w:rsid w:val="00F371E9"/>
    <w:rsid w:val="00F63220"/>
    <w:rsid w:val="00F64020"/>
    <w:rsid w:val="00F64D4D"/>
    <w:rsid w:val="00F705DA"/>
    <w:rsid w:val="00F90191"/>
    <w:rsid w:val="00FC14C1"/>
    <w:rsid w:val="00FC6D23"/>
    <w:rsid w:val="00FC76AB"/>
    <w:rsid w:val="00FD7337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74061B2C-44DE-4863-9107-F6EB3E41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E"/>
  </w:style>
  <w:style w:type="paragraph" w:styleId="Titre1">
    <w:name w:val="heading 1"/>
    <w:basedOn w:val="Normal"/>
    <w:link w:val="Titre1Car"/>
    <w:uiPriority w:val="9"/>
    <w:qFormat/>
    <w:rsid w:val="005F2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21419"/>
    <w:pPr>
      <w:numPr>
        <w:numId w:val="2"/>
      </w:numPr>
      <w:autoSpaceDE w:val="0"/>
      <w:autoSpaceDN w:val="0"/>
      <w:adjustRightInd w:val="0"/>
      <w:spacing w:before="240" w:after="120" w:line="240" w:lineRule="auto"/>
      <w:ind w:left="1077"/>
      <w:jc w:val="both"/>
      <w:outlineLvl w:val="1"/>
    </w:pPr>
    <w:rPr>
      <w:rFonts w:cstheme="minorHAnsi"/>
      <w:b/>
      <w:bCs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0_Paragraphe,Mabru,alinéa 1,6 pt paragraphe carré,List Paragraph1,List Paragraph,LISTE- numérotation,Titre 4 b,liste 1,Sémaphores Puces,Paragraphe de liste1,Paragraphe de liste num,Paragraphe de liste 1,Listes,Liste à puce - SC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aliases w:val="0_Paragraphe Car,Mabru Car,alinéa 1 Car,6 pt paragraphe carré Car,List Paragraph1 Car,List Paragraph Car,LISTE- numérotation Car,Titre 4 b Car,liste 1 Car,Sémaphores Puces Car,Paragraphe de liste1 Car,Paragraphe de liste num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F21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072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072B"/>
    <w:rPr>
      <w:color w:val="954F72"/>
      <w:u w:val="single"/>
    </w:rPr>
  </w:style>
  <w:style w:type="paragraph" w:customStyle="1" w:styleId="msonormal0">
    <w:name w:val="msonormal"/>
    <w:basedOn w:val="Normal"/>
    <w:rsid w:val="0092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fr-FR"/>
    </w:rPr>
  </w:style>
  <w:style w:type="paragraph" w:customStyle="1" w:styleId="font6">
    <w:name w:val="font6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fr-FR"/>
    </w:rPr>
  </w:style>
  <w:style w:type="paragraph" w:customStyle="1" w:styleId="font7">
    <w:name w:val="font7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fr-FR"/>
    </w:rPr>
  </w:style>
  <w:style w:type="paragraph" w:customStyle="1" w:styleId="xl63">
    <w:name w:val="xl63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4">
    <w:name w:val="xl64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5">
    <w:name w:val="xl65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66">
    <w:name w:val="xl66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68">
    <w:name w:val="xl68"/>
    <w:basedOn w:val="Normal"/>
    <w:rsid w:val="0092072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69">
    <w:name w:val="xl69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0">
    <w:name w:val="xl70"/>
    <w:basedOn w:val="Normal"/>
    <w:rsid w:val="00920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1">
    <w:name w:val="xl71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3">
    <w:name w:val="xl73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4">
    <w:name w:val="xl74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rsid w:val="00920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9207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9">
    <w:name w:val="xl79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0">
    <w:name w:val="xl80"/>
    <w:basedOn w:val="Normal"/>
    <w:rsid w:val="00920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1">
    <w:name w:val="xl81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2">
    <w:name w:val="xl82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4">
    <w:name w:val="xl84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5">
    <w:name w:val="xl8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6">
    <w:name w:val="xl86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7">
    <w:name w:val="xl8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8">
    <w:name w:val="xl88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9">
    <w:name w:val="xl89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90">
    <w:name w:val="xl90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91">
    <w:name w:val="xl91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3">
    <w:name w:val="xl93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6">
    <w:name w:val="xl96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7">
    <w:name w:val="xl9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9207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01">
    <w:name w:val="xl101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9207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5">
    <w:name w:val="xl10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09">
    <w:name w:val="xl109"/>
    <w:basedOn w:val="Normal"/>
    <w:rsid w:val="009207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9207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12">
    <w:name w:val="xl112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13">
    <w:name w:val="xl113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4">
    <w:name w:val="xl114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5">
    <w:name w:val="xl115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6">
    <w:name w:val="xl116"/>
    <w:basedOn w:val="Normal"/>
    <w:rsid w:val="0092072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17">
    <w:name w:val="xl117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18">
    <w:name w:val="xl118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9">
    <w:name w:val="xl119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0">
    <w:name w:val="xl120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1">
    <w:name w:val="xl121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2">
    <w:name w:val="xl122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3">
    <w:name w:val="xl123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4">
    <w:name w:val="xl124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5">
    <w:name w:val="xl125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6">
    <w:name w:val="xl126"/>
    <w:basedOn w:val="Normal"/>
    <w:rsid w:val="0092072B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7">
    <w:name w:val="xl127"/>
    <w:basedOn w:val="Normal"/>
    <w:rsid w:val="0092072B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8">
    <w:name w:val="xl128"/>
    <w:basedOn w:val="Normal"/>
    <w:rsid w:val="0092072B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9">
    <w:name w:val="xl129"/>
    <w:basedOn w:val="Normal"/>
    <w:rsid w:val="0092072B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0">
    <w:name w:val="xl130"/>
    <w:basedOn w:val="Normal"/>
    <w:rsid w:val="0092072B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1">
    <w:name w:val="xl131"/>
    <w:basedOn w:val="Normal"/>
    <w:rsid w:val="0092072B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32">
    <w:name w:val="xl132"/>
    <w:basedOn w:val="Normal"/>
    <w:rsid w:val="0092072B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3">
    <w:name w:val="xl133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4">
    <w:name w:val="xl134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35">
    <w:name w:val="xl135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6">
    <w:name w:val="xl136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7">
    <w:name w:val="xl137"/>
    <w:basedOn w:val="Normal"/>
    <w:rsid w:val="0092072B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8">
    <w:name w:val="xl138"/>
    <w:basedOn w:val="Normal"/>
    <w:rsid w:val="0092072B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9">
    <w:name w:val="xl139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0">
    <w:name w:val="xl140"/>
    <w:basedOn w:val="Normal"/>
    <w:rsid w:val="0092072B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1">
    <w:name w:val="xl141"/>
    <w:basedOn w:val="Normal"/>
    <w:rsid w:val="0092072B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2">
    <w:name w:val="xl142"/>
    <w:basedOn w:val="Normal"/>
    <w:rsid w:val="0092072B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43">
    <w:name w:val="xl143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44">
    <w:name w:val="xl144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5">
    <w:name w:val="xl145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6">
    <w:name w:val="xl146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7">
    <w:name w:val="xl147"/>
    <w:basedOn w:val="Normal"/>
    <w:rsid w:val="009207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8">
    <w:name w:val="xl148"/>
    <w:basedOn w:val="Normal"/>
    <w:rsid w:val="009207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9">
    <w:name w:val="xl149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0">
    <w:name w:val="xl150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1">
    <w:name w:val="xl151"/>
    <w:basedOn w:val="Normal"/>
    <w:rsid w:val="0092072B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2">
    <w:name w:val="xl152"/>
    <w:basedOn w:val="Normal"/>
    <w:rsid w:val="0092072B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3">
    <w:name w:val="xl153"/>
    <w:basedOn w:val="Normal"/>
    <w:rsid w:val="0092072B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4">
    <w:name w:val="xl154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5">
    <w:name w:val="xl155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6">
    <w:name w:val="xl156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7">
    <w:name w:val="xl157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58">
    <w:name w:val="xl158"/>
    <w:basedOn w:val="Normal"/>
    <w:rsid w:val="009207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9">
    <w:name w:val="xl159"/>
    <w:basedOn w:val="Normal"/>
    <w:rsid w:val="009207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0">
    <w:name w:val="xl160"/>
    <w:basedOn w:val="Normal"/>
    <w:rsid w:val="009207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1">
    <w:name w:val="xl161"/>
    <w:basedOn w:val="Normal"/>
    <w:rsid w:val="009207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2">
    <w:name w:val="xl162"/>
    <w:basedOn w:val="Normal"/>
    <w:rsid w:val="009207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3">
    <w:name w:val="xl163"/>
    <w:basedOn w:val="Normal"/>
    <w:rsid w:val="009207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4">
    <w:name w:val="xl164"/>
    <w:basedOn w:val="Normal"/>
    <w:rsid w:val="009207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5">
    <w:name w:val="xl165"/>
    <w:basedOn w:val="Normal"/>
    <w:rsid w:val="009207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6">
    <w:name w:val="xl166"/>
    <w:basedOn w:val="Normal"/>
    <w:rsid w:val="0092072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7">
    <w:name w:val="xl167"/>
    <w:basedOn w:val="Normal"/>
    <w:rsid w:val="0092072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8">
    <w:name w:val="xl168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9">
    <w:name w:val="xl169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0">
    <w:name w:val="xl170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1">
    <w:name w:val="xl171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2">
    <w:name w:val="xl172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3">
    <w:name w:val="xl173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4">
    <w:name w:val="xl174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5">
    <w:name w:val="xl175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6">
    <w:name w:val="xl176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7">
    <w:name w:val="xl177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8">
    <w:name w:val="xl178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9">
    <w:name w:val="xl179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2">
    <w:name w:val="xl182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5">
    <w:name w:val="xl185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86">
    <w:name w:val="xl186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87">
    <w:name w:val="xl187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88">
    <w:name w:val="xl188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89">
    <w:name w:val="xl189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0">
    <w:name w:val="xl190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1">
    <w:name w:val="xl191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2">
    <w:name w:val="xl192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93">
    <w:name w:val="xl193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4">
    <w:name w:val="xl194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95">
    <w:name w:val="xl195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6">
    <w:name w:val="xl19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97">
    <w:name w:val="xl197"/>
    <w:basedOn w:val="Normal"/>
    <w:rsid w:val="009207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8">
    <w:name w:val="xl198"/>
    <w:basedOn w:val="Normal"/>
    <w:rsid w:val="009207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9">
    <w:name w:val="xl199"/>
    <w:basedOn w:val="Normal"/>
    <w:rsid w:val="0092072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0">
    <w:name w:val="xl200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1">
    <w:name w:val="xl201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2">
    <w:name w:val="xl202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3">
    <w:name w:val="xl203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4">
    <w:name w:val="xl204"/>
    <w:basedOn w:val="Normal"/>
    <w:rsid w:val="0092072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5">
    <w:name w:val="xl205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6">
    <w:name w:val="xl206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07">
    <w:name w:val="xl207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8">
    <w:name w:val="xl208"/>
    <w:basedOn w:val="Normal"/>
    <w:rsid w:val="0092072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9">
    <w:name w:val="xl209"/>
    <w:basedOn w:val="Normal"/>
    <w:rsid w:val="009207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0">
    <w:name w:val="xl210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1">
    <w:name w:val="xl211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2">
    <w:name w:val="xl212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3">
    <w:name w:val="xl213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4">
    <w:name w:val="xl214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5">
    <w:name w:val="xl215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6">
    <w:name w:val="xl216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7">
    <w:name w:val="xl217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8">
    <w:name w:val="xl218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9">
    <w:name w:val="xl219"/>
    <w:basedOn w:val="Normal"/>
    <w:rsid w:val="009207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9207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1">
    <w:name w:val="xl221"/>
    <w:basedOn w:val="Normal"/>
    <w:rsid w:val="009207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2">
    <w:name w:val="xl222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3">
    <w:name w:val="xl223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4">
    <w:name w:val="xl224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5">
    <w:name w:val="xl225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6">
    <w:name w:val="xl226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7">
    <w:name w:val="xl227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8">
    <w:name w:val="xl228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0">
    <w:name w:val="xl230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1">
    <w:name w:val="xl231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2">
    <w:name w:val="xl232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customStyle="1" w:styleId="xl233">
    <w:name w:val="xl233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4">
    <w:name w:val="xl234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5">
    <w:name w:val="xl23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6">
    <w:name w:val="xl23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7">
    <w:name w:val="xl237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8">
    <w:name w:val="xl238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9">
    <w:name w:val="xl239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0">
    <w:name w:val="xl240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1">
    <w:name w:val="xl241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2">
    <w:name w:val="xl242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3">
    <w:name w:val="xl243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4">
    <w:name w:val="xl244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5">
    <w:name w:val="xl245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6">
    <w:name w:val="xl246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7">
    <w:name w:val="xl247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8">
    <w:name w:val="xl248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49">
    <w:name w:val="xl249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0">
    <w:name w:val="xl250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1">
    <w:name w:val="xl251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2">
    <w:name w:val="xl252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3">
    <w:name w:val="xl253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4">
    <w:name w:val="xl254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5">
    <w:name w:val="xl255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6">
    <w:name w:val="xl256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7">
    <w:name w:val="xl257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58">
    <w:name w:val="xl258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59">
    <w:name w:val="xl259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0">
    <w:name w:val="xl260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1">
    <w:name w:val="xl261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2">
    <w:name w:val="xl262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3">
    <w:name w:val="xl263"/>
    <w:basedOn w:val="Normal"/>
    <w:rsid w:val="0092072B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4">
    <w:name w:val="xl264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5">
    <w:name w:val="xl265"/>
    <w:basedOn w:val="Normal"/>
    <w:rsid w:val="0092072B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6">
    <w:name w:val="xl266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7">
    <w:name w:val="xl267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69">
    <w:name w:val="xl269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383BA2"/>
    <w:pPr>
      <w:spacing w:after="0" w:line="240" w:lineRule="auto"/>
      <w:jc w:val="center"/>
    </w:pPr>
    <w:rPr>
      <w:rFonts w:ascii="Times" w:eastAsia="Times New Roman" w:hAnsi="Times" w:cs="Times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83BA2"/>
    <w:rPr>
      <w:rFonts w:ascii="Times" w:eastAsia="Times New Roman" w:hAnsi="Times" w:cs="Times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E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21419"/>
    <w:rPr>
      <w:rFonts w:cstheme="minorHAnsi"/>
      <w:b/>
      <w:bCs/>
      <w14:ligatures w14:val="standardContextu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2141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2141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141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21419"/>
  </w:style>
  <w:style w:type="paragraph" w:customStyle="1" w:styleId="Standard">
    <w:name w:val="Standard"/>
    <w:rsid w:val="00E663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rps">
    <w:name w:val="Corps"/>
    <w:rsid w:val="007B36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">
    <w:name w:val="bodytext"/>
    <w:basedOn w:val="Normal"/>
    <w:rsid w:val="00AF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6D3EC0"/>
    <w:pPr>
      <w:spacing w:after="0" w:line="240" w:lineRule="auto"/>
    </w:pPr>
    <w:rPr>
      <w:rFonts w:eastAsia="Times New Roman" w:cs="Times New Roman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6D3EC0"/>
    <w:pPr>
      <w:widowControl w:val="0"/>
      <w:tabs>
        <w:tab w:val="center" w:pos="6917"/>
      </w:tabs>
      <w:spacing w:after="0" w:line="240" w:lineRule="auto"/>
      <w:ind w:left="540" w:firstLine="1134"/>
      <w:jc w:val="both"/>
    </w:pPr>
    <w:rPr>
      <w:rFonts w:eastAsia="Times New Roman" w:cs="Times New Roman"/>
      <w:snapToGrid w:val="0"/>
      <w:lang w:eastAsia="fr-FR"/>
    </w:rPr>
  </w:style>
  <w:style w:type="paragraph" w:customStyle="1" w:styleId="Style2">
    <w:name w:val="Style2"/>
    <w:basedOn w:val="Style1"/>
    <w:link w:val="Style2Car"/>
    <w:qFormat/>
    <w:rsid w:val="006D3EC0"/>
    <w:rPr>
      <w:color w:val="203242"/>
    </w:rPr>
  </w:style>
  <w:style w:type="character" w:customStyle="1" w:styleId="Style1Car">
    <w:name w:val="Style1 Car"/>
    <w:basedOn w:val="Policepardfaut"/>
    <w:link w:val="Style1"/>
    <w:rsid w:val="006D3EC0"/>
    <w:rPr>
      <w:rFonts w:eastAsia="Times New Roman" w:cs="Times New Roman"/>
      <w:snapToGrid w:val="0"/>
      <w:lang w:eastAsia="fr-FR"/>
    </w:rPr>
  </w:style>
  <w:style w:type="paragraph" w:customStyle="1" w:styleId="Style3">
    <w:name w:val="Style3"/>
    <w:basedOn w:val="Paragraphedeliste"/>
    <w:link w:val="Style3Car"/>
    <w:qFormat/>
    <w:rsid w:val="006D3EC0"/>
    <w:pPr>
      <w:widowControl w:val="0"/>
      <w:numPr>
        <w:numId w:val="6"/>
      </w:numPr>
      <w:tabs>
        <w:tab w:val="center" w:pos="6917"/>
      </w:tabs>
      <w:spacing w:after="0" w:line="240" w:lineRule="auto"/>
      <w:jc w:val="both"/>
    </w:pPr>
    <w:rPr>
      <w:rFonts w:ascii="Avenir Next LT Pro" w:eastAsia="Times New Roman" w:hAnsi="Avenir Next LT Pro" w:cs="Times New Roman"/>
      <w:color w:val="2F5496" w:themeColor="accent1" w:themeShade="BF"/>
      <w:lang w:eastAsia="fr-FR"/>
    </w:rPr>
  </w:style>
  <w:style w:type="character" w:customStyle="1" w:styleId="Style2Car">
    <w:name w:val="Style2 Car"/>
    <w:basedOn w:val="Style1Car"/>
    <w:link w:val="Style2"/>
    <w:rsid w:val="006D3EC0"/>
    <w:rPr>
      <w:rFonts w:eastAsia="Times New Roman" w:cs="Times New Roman"/>
      <w:snapToGrid w:val="0"/>
      <w:color w:val="203242"/>
      <w:lang w:eastAsia="fr-FR"/>
    </w:rPr>
  </w:style>
  <w:style w:type="character" w:customStyle="1" w:styleId="Style3Car">
    <w:name w:val="Style3 Car"/>
    <w:basedOn w:val="ParagraphedelisteCar"/>
    <w:link w:val="Style3"/>
    <w:rsid w:val="006D3EC0"/>
    <w:rPr>
      <w:rFonts w:ascii="Avenir Next LT Pro" w:eastAsia="Times New Roman" w:hAnsi="Avenir Next LT Pro" w:cs="Times New Roman"/>
      <w:color w:val="2F5496" w:themeColor="accent1" w:themeShade="BF"/>
      <w:lang w:eastAsia="fr-FR"/>
    </w:rPr>
  </w:style>
  <w:style w:type="paragraph" w:customStyle="1" w:styleId="Style4">
    <w:name w:val="Style4"/>
    <w:basedOn w:val="Style2"/>
    <w:link w:val="Style4Car"/>
    <w:qFormat/>
    <w:rsid w:val="006D3EC0"/>
    <w:rPr>
      <w:rFonts w:ascii="Avenir Next LT Pro" w:hAnsi="Avenir Next LT Pro"/>
      <w:color w:val="B52D51"/>
    </w:rPr>
  </w:style>
  <w:style w:type="character" w:customStyle="1" w:styleId="Style4Car">
    <w:name w:val="Style4 Car"/>
    <w:basedOn w:val="Style2Car"/>
    <w:link w:val="Style4"/>
    <w:rsid w:val="006D3EC0"/>
    <w:rPr>
      <w:rFonts w:ascii="Avenir Next LT Pro" w:eastAsia="Times New Roman" w:hAnsi="Avenir Next LT Pro" w:cs="Times New Roman"/>
      <w:snapToGrid w:val="0"/>
      <w:color w:val="B52D51"/>
      <w:lang w:eastAsia="fr-FR"/>
    </w:rPr>
  </w:style>
  <w:style w:type="paragraph" w:customStyle="1" w:styleId="Style5">
    <w:name w:val="Style5"/>
    <w:basedOn w:val="Style2"/>
    <w:link w:val="Style5Car"/>
    <w:qFormat/>
    <w:rsid w:val="006D3EC0"/>
    <w:rPr>
      <w:rFonts w:ascii="Avenir Next LT Pro" w:hAnsi="Avenir Next LT Pro"/>
    </w:rPr>
  </w:style>
  <w:style w:type="character" w:customStyle="1" w:styleId="Style5Car">
    <w:name w:val="Style5 Car"/>
    <w:basedOn w:val="Style2Car"/>
    <w:link w:val="Style5"/>
    <w:rsid w:val="006D3EC0"/>
    <w:rPr>
      <w:rFonts w:ascii="Avenir Next LT Pro" w:eastAsia="Times New Roman" w:hAnsi="Avenir Next LT Pro" w:cs="Times New Roman"/>
      <w:snapToGrid w:val="0"/>
      <w:color w:val="203242"/>
      <w:lang w:eastAsia="fr-FR"/>
    </w:rPr>
  </w:style>
  <w:style w:type="paragraph" w:customStyle="1" w:styleId="Style6">
    <w:name w:val="Style6"/>
    <w:basedOn w:val="Style5"/>
    <w:link w:val="Style6Car"/>
    <w:qFormat/>
    <w:rsid w:val="006D3EC0"/>
    <w:pPr>
      <w:ind w:left="0" w:firstLine="0"/>
    </w:pPr>
  </w:style>
  <w:style w:type="character" w:customStyle="1" w:styleId="Style6Car">
    <w:name w:val="Style6 Car"/>
    <w:basedOn w:val="Style5Car"/>
    <w:link w:val="Style6"/>
    <w:rsid w:val="006D3EC0"/>
    <w:rPr>
      <w:rFonts w:ascii="Avenir Next LT Pro" w:eastAsia="Times New Roman" w:hAnsi="Avenir Next LT Pro" w:cs="Times New Roman"/>
      <w:snapToGrid w:val="0"/>
      <w:color w:val="20324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3</cp:revision>
  <cp:lastPrinted>2024-12-16T17:18:00Z</cp:lastPrinted>
  <dcterms:created xsi:type="dcterms:W3CDTF">2024-12-16T17:18:00Z</dcterms:created>
  <dcterms:modified xsi:type="dcterms:W3CDTF">2024-12-16T17:18:00Z</dcterms:modified>
</cp:coreProperties>
</file>